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D4" w:rsidRPr="00D365D4" w:rsidRDefault="00D365D4" w:rsidP="00D365D4">
      <w:pPr>
        <w:spacing w:before="75"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365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Важная информация об аккредитации</w:t>
      </w:r>
    </w:p>
    <w:p w:rsidR="002305CD" w:rsidRDefault="002305CD" w:rsidP="002305CD">
      <w:pPr>
        <w:pStyle w:val="a6"/>
        <w:spacing w:after="0" w:line="336" w:lineRule="atLeast"/>
        <w:jc w:val="center"/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48C7">
        <w:rPr>
          <w:rFonts w:ascii="Helvetica" w:eastAsia="Times New Roman" w:hAnsi="Helvetic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Выпускники 2021 года</w:t>
      </w:r>
    </w:p>
    <w:p w:rsidR="002305CD" w:rsidRPr="002305CD" w:rsidRDefault="002305CD" w:rsidP="002305CD">
      <w:pPr>
        <w:pStyle w:val="a6"/>
        <w:spacing w:after="0" w:line="336" w:lineRule="atLeast"/>
        <w:jc w:val="center"/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305CD" w:rsidRPr="0058680D" w:rsidRDefault="002305CD" w:rsidP="002305CD">
      <w:pPr>
        <w:pStyle w:val="a6"/>
        <w:spacing w:after="0" w:line="336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прохождения первичной аккредитации предоставляются документы:</w:t>
      </w:r>
    </w:p>
    <w:p w:rsidR="002305CD" w:rsidRPr="0058680D" w:rsidRDefault="0039040D" w:rsidP="002305C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2305CD" w:rsidRPr="001B534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ЗАЯВЛЕНИЕ о допуске к первичной аккредитации</w:t>
        </w:r>
      </w:hyperlink>
      <w:r w:rsidR="002305CD"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05CD" w:rsidRPr="0058680D" w:rsidRDefault="002305CD" w:rsidP="002305C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- паспорт (страница ФИО, кем выдан, регистрация);</w:t>
      </w:r>
    </w:p>
    <w:p w:rsidR="002305CD" w:rsidRPr="0058680D" w:rsidRDefault="002305CD" w:rsidP="002305C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 документов о среднем профессиональном образовании (с приложениями);</w:t>
      </w:r>
    </w:p>
    <w:p w:rsidR="002305CD" w:rsidRPr="0058680D" w:rsidRDefault="002305CD" w:rsidP="002305C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страхового свидетельства обязательного пенсионного страхования (СНИЛС).</w:t>
      </w:r>
    </w:p>
    <w:p w:rsidR="002305CD" w:rsidRPr="0058680D" w:rsidRDefault="002305CD" w:rsidP="002305C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документа, свидетельствующего о см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ене имени, фамилии или отчества </w:t>
      </w: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случае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ФИО </w:t>
      </w:r>
      <w:r w:rsidRPr="005868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паспорте и дипломе не совпадает).</w:t>
      </w:r>
    </w:p>
    <w:p w:rsidR="002305CD" w:rsidRPr="001B5344" w:rsidRDefault="002305CD" w:rsidP="002305CD">
      <w:pPr>
        <w:shd w:val="clear" w:color="auto" w:fill="FFFFFF"/>
        <w:spacing w:after="150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на первичную аккредитацию с 17 июня  по 28 июня 2021 года. </w:t>
      </w:r>
    </w:p>
    <w:p w:rsidR="002305CD" w:rsidRPr="001B5344" w:rsidRDefault="002305CD" w:rsidP="002305CD">
      <w:pPr>
        <w:shd w:val="clear" w:color="auto" w:fill="FFFFFF"/>
        <w:spacing w:after="150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proofErr w:type="gramStart"/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аккредитуемых</w:t>
      </w:r>
      <w:r w:rsidRPr="00230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2305C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Студенты, выпуск 2021 год)</w:t>
      </w:r>
      <w:r w:rsidRPr="00230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лично. Электронная подача заявления </w:t>
      </w:r>
      <w:r w:rsidRPr="001B5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допускается</w:t>
      </w:r>
      <w:r w:rsidRPr="001B53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все документы должны быть в полном комплекте, с четкими, ровными копиями, </w:t>
      </w:r>
      <w:proofErr w:type="gramStart"/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прозрачной файл-папке.</w:t>
      </w:r>
    </w:p>
    <w:p w:rsidR="00D365D4" w:rsidRPr="00D365D4" w:rsidRDefault="00D365D4" w:rsidP="005868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5D4" w:rsidRPr="00D365D4" w:rsidRDefault="00D365D4" w:rsidP="005868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  прохождения  процедуры аккредитации при себе необходимо иметь:</w:t>
      </w:r>
    </w:p>
    <w:p w:rsidR="00D365D4" w:rsidRPr="001B5344" w:rsidRDefault="00D365D4" w:rsidP="001E73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Тестирование</w:t>
      </w:r>
      <w:r w:rsidRPr="00D36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форма медицинская, сменная обувь, маска, перчатк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стерильные 1 пара, паспорт</w:t>
      </w:r>
    </w:p>
    <w:p w:rsidR="00D365D4" w:rsidRPr="001B5344" w:rsidRDefault="00D365D4" w:rsidP="001E73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Манипуляционная часть</w:t>
      </w:r>
    </w:p>
    <w:p w:rsidR="00D365D4" w:rsidRPr="001B5344" w:rsidRDefault="00D365D4" w:rsidP="001E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СЕСТРИНСКОЕ ДЕЛО</w:t>
      </w:r>
      <w:r w:rsidRPr="00D36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форма медицинская, сменная обувь, 3 маски, 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</w:p>
    <w:p w:rsidR="00D365D4" w:rsidRPr="001B5344" w:rsidRDefault="00D365D4" w:rsidP="001E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МЕДИЦИНСКИЙ МАССАЖ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36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 медицинская, сменная обувь, 3 маски, перчатк</w:t>
      </w:r>
      <w:r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стерильные 2 пары, паспорт</w:t>
      </w:r>
    </w:p>
    <w:p w:rsidR="001B5344" w:rsidRPr="00CC64E4" w:rsidRDefault="001B5344" w:rsidP="001E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305CD" w:rsidRPr="00D365D4" w:rsidRDefault="001B5344" w:rsidP="001B53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САНИТАРНО-ЭПИДЕМИОЛОГИЧЕСКОЙ СИТУАЦИЕЙ ПО </w:t>
      </w:r>
      <w:r w:rsidRPr="001B53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1B5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</w:t>
      </w:r>
    </w:p>
    <w:p w:rsidR="002305CD" w:rsidRPr="00CC64E4" w:rsidRDefault="002305CD" w:rsidP="00230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8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C64E4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CC64E4">
        <w:rPr>
          <w:rFonts w:ascii="Times New Roman" w:hAnsi="Times New Roman" w:cs="Times New Roman"/>
          <w:sz w:val="28"/>
          <w:szCs w:val="28"/>
        </w:rPr>
        <w:t>техникум</w:t>
      </w:r>
      <w:r w:rsidRPr="00CC64E4">
        <w:rPr>
          <w:rFonts w:ascii="Times New Roman" w:hAnsi="Times New Roman" w:cs="Times New Roman"/>
          <w:sz w:val="28"/>
          <w:szCs w:val="28"/>
        </w:rPr>
        <w:t xml:space="preserve"> необходимо пройти «входной фильтр» с обязательным проведением термометрии бесконтактным способом</w:t>
      </w:r>
      <w:r w:rsidR="00CC64E4" w:rsidRPr="00CC64E4">
        <w:rPr>
          <w:rFonts w:ascii="Times New Roman" w:hAnsi="Times New Roman" w:cs="Times New Roman"/>
          <w:sz w:val="28"/>
          <w:szCs w:val="28"/>
        </w:rPr>
        <w:t xml:space="preserve"> </w:t>
      </w:r>
      <w:r w:rsidR="00CC64E4" w:rsidRPr="00CC64E4">
        <w:rPr>
          <w:rFonts w:ascii="Times New Roman" w:hAnsi="Times New Roman" w:cs="Times New Roman"/>
          <w:sz w:val="28"/>
          <w:szCs w:val="28"/>
        </w:rPr>
        <w:t>и</w:t>
      </w:r>
      <w:r w:rsidR="0039040D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CC64E4" w:rsidRPr="00CC64E4">
        <w:rPr>
          <w:rFonts w:ascii="Times New Roman" w:hAnsi="Times New Roman" w:cs="Times New Roman"/>
          <w:sz w:val="28"/>
          <w:szCs w:val="28"/>
        </w:rPr>
        <w:t xml:space="preserve"> санитарн</w:t>
      </w:r>
      <w:r w:rsidR="00CC64E4">
        <w:rPr>
          <w:rFonts w:ascii="Times New Roman" w:hAnsi="Times New Roman" w:cs="Times New Roman"/>
          <w:sz w:val="28"/>
          <w:szCs w:val="28"/>
        </w:rPr>
        <w:t>ую</w:t>
      </w:r>
      <w:r w:rsidR="00CC64E4" w:rsidRPr="00CC64E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C64E4">
        <w:rPr>
          <w:rFonts w:ascii="Times New Roman" w:hAnsi="Times New Roman" w:cs="Times New Roman"/>
          <w:sz w:val="28"/>
          <w:szCs w:val="28"/>
        </w:rPr>
        <w:t>у</w:t>
      </w:r>
      <w:r w:rsidR="00CC64E4" w:rsidRPr="00CC64E4">
        <w:rPr>
          <w:rFonts w:ascii="Times New Roman" w:hAnsi="Times New Roman" w:cs="Times New Roman"/>
          <w:sz w:val="28"/>
          <w:szCs w:val="28"/>
        </w:rPr>
        <w:t xml:space="preserve"> рук (</w:t>
      </w:r>
      <w:proofErr w:type="spellStart"/>
      <w:r w:rsidR="00CC64E4" w:rsidRPr="00CC64E4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="00CC64E4" w:rsidRPr="00CC64E4">
        <w:rPr>
          <w:rFonts w:ascii="Times New Roman" w:hAnsi="Times New Roman" w:cs="Times New Roman"/>
          <w:sz w:val="28"/>
          <w:szCs w:val="28"/>
        </w:rPr>
        <w:t xml:space="preserve"> находятся на каждом входе)</w:t>
      </w:r>
      <w:r w:rsidRPr="00CC64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5CD" w:rsidRPr="0058680D" w:rsidRDefault="002305CD" w:rsidP="00230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680D">
        <w:rPr>
          <w:rFonts w:ascii="Times New Roman" w:hAnsi="Times New Roman" w:cs="Times New Roman"/>
          <w:sz w:val="28"/>
          <w:szCs w:val="28"/>
        </w:rPr>
        <w:t xml:space="preserve">Не допускается нахождение в помещениях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58680D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температурой, а также имеющих внешние симптомы наличия респираторных заболеваний </w:t>
      </w:r>
      <w:r>
        <w:rPr>
          <w:rFonts w:ascii="Times New Roman" w:hAnsi="Times New Roman" w:cs="Times New Roman"/>
          <w:sz w:val="28"/>
          <w:szCs w:val="28"/>
        </w:rPr>
        <w:t>(кашель, насморк и т.д.);</w:t>
      </w:r>
    </w:p>
    <w:p w:rsidR="002305CD" w:rsidRPr="00CC64E4" w:rsidRDefault="002305CD" w:rsidP="002305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680D">
        <w:rPr>
          <w:rFonts w:ascii="Times New Roman" w:hAnsi="Times New Roman" w:cs="Times New Roman"/>
          <w:sz w:val="28"/>
          <w:szCs w:val="28"/>
        </w:rPr>
        <w:t xml:space="preserve">При проведении аккредитации специалистов члены АК (АПК) и аккредитуемые должны находиться в помещениях техникума в средствах индивидуальной защиты (маски / респираторы, перчатки, аккредитуемые дополнительно в </w:t>
      </w:r>
      <w:r w:rsidR="0039040D">
        <w:rPr>
          <w:rFonts w:ascii="Times New Roman" w:hAnsi="Times New Roman" w:cs="Times New Roman"/>
          <w:sz w:val="28"/>
          <w:szCs w:val="28"/>
        </w:rPr>
        <w:t>медицинской форме, сменной обуви</w:t>
      </w:r>
      <w:r w:rsidR="00CC64E4">
        <w:rPr>
          <w:rFonts w:ascii="Times New Roman" w:hAnsi="Times New Roman" w:cs="Times New Roman"/>
          <w:sz w:val="28"/>
          <w:szCs w:val="28"/>
        </w:rPr>
        <w:t>);</w:t>
      </w:r>
    </w:p>
    <w:p w:rsidR="002305CD" w:rsidRPr="0039040D" w:rsidRDefault="00CC64E4" w:rsidP="00CC64E4">
      <w:pPr>
        <w:pStyle w:val="a6"/>
        <w:numPr>
          <w:ilvl w:val="0"/>
          <w:numId w:val="4"/>
        </w:numPr>
        <w:tabs>
          <w:tab w:val="left" w:pos="708"/>
        </w:tabs>
        <w:spacing w:after="0" w:line="336" w:lineRule="atLeast"/>
        <w:ind w:left="709" w:hanging="425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E4">
        <w:rPr>
          <w:rFonts w:ascii="Times New Roman" w:hAnsi="Times New Roman" w:cs="Times New Roman"/>
          <w:sz w:val="28"/>
          <w:szCs w:val="28"/>
        </w:rPr>
        <w:t>Старайтесь соблюдать дистанцию</w:t>
      </w:r>
      <w:r w:rsidR="0039040D">
        <w:rPr>
          <w:rFonts w:ascii="Times New Roman" w:hAnsi="Times New Roman" w:cs="Times New Roman"/>
          <w:sz w:val="28"/>
          <w:szCs w:val="28"/>
        </w:rPr>
        <w:t xml:space="preserve">, </w:t>
      </w:r>
      <w:r w:rsidRPr="00CC64E4">
        <w:rPr>
          <w:rFonts w:ascii="Times New Roman" w:hAnsi="Times New Roman" w:cs="Times New Roman"/>
          <w:sz w:val="28"/>
          <w:szCs w:val="28"/>
        </w:rPr>
        <w:t xml:space="preserve">держитесь от </w:t>
      </w:r>
      <w:bookmarkStart w:id="0" w:name="_GoBack"/>
      <w:bookmarkEnd w:id="0"/>
      <w:r w:rsidRPr="00CC64E4">
        <w:rPr>
          <w:rFonts w:ascii="Times New Roman" w:hAnsi="Times New Roman" w:cs="Times New Roman"/>
          <w:sz w:val="28"/>
          <w:szCs w:val="28"/>
        </w:rPr>
        <w:t>людей на расстоя</w:t>
      </w:r>
      <w:r w:rsidRPr="00CC64E4">
        <w:rPr>
          <w:rFonts w:ascii="Times New Roman" w:hAnsi="Times New Roman" w:cs="Times New Roman"/>
          <w:sz w:val="28"/>
          <w:szCs w:val="28"/>
        </w:rPr>
        <w:t>нии как минимум 1,5 – 2  метра.</w:t>
      </w:r>
    </w:p>
    <w:p w:rsidR="0039040D" w:rsidRPr="00CC64E4" w:rsidRDefault="0039040D" w:rsidP="0039040D">
      <w:pPr>
        <w:pStyle w:val="a6"/>
        <w:tabs>
          <w:tab w:val="left" w:pos="708"/>
        </w:tabs>
        <w:spacing w:after="0" w:line="336" w:lineRule="atLeast"/>
        <w:ind w:left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48C7" w:rsidRPr="00E448C7" w:rsidRDefault="00E448C7" w:rsidP="009C49AB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Этапы прохождения первичной </w:t>
      </w:r>
      <w:r w:rsidRPr="00E4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 специалиста:</w:t>
      </w:r>
    </w:p>
    <w:p w:rsidR="00E448C7" w:rsidRPr="00E448C7" w:rsidRDefault="00E448C7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этап. ТЕСТИРОВАНИЕ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использованием тестовых заданий, комплектуемых для каждого аккредитуемого автоматически с использованием информационных систем путем выбора </w:t>
      </w: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тестовых заданий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единой базы оценочных средств.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тест содержит </w:t>
      </w: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варианта отве</w:t>
      </w:r>
      <w:r w:rsidRPr="009C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</w:t>
      </w:r>
      <w:proofErr w:type="gramStart"/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 </w:t>
      </w: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правильный.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</w:t>
      </w:r>
      <w:proofErr w:type="gramStart"/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аккредитуемым</w:t>
      </w:r>
      <w:proofErr w:type="gramEnd"/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тестовых заданий отводится </w:t>
      </w: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минут.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 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автоматически с указанием процента правильных ответов от общего количества тестовых заданий: 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"сдано" при результате 70% и более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правильных ответов;</w:t>
      </w:r>
    </w:p>
    <w:p w:rsidR="009C49AB" w:rsidRPr="009C49AB" w:rsidRDefault="009C49AB" w:rsidP="009C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"не сдано" при результате 69% и менее </w:t>
      </w:r>
      <w:r w:rsidRPr="009C4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 ответов.</w:t>
      </w:r>
    </w:p>
    <w:p w:rsidR="00E448C7" w:rsidRPr="001B5344" w:rsidRDefault="00E448C7" w:rsidP="009C49AB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сайте Методического центра аккредитации специалистов </w:t>
      </w:r>
      <w:r w:rsidRPr="00E448C7">
        <w:rPr>
          <w:rFonts w:ascii="Times New Roman" w:eastAsia="Times New Roman" w:hAnsi="Times New Roman" w:cs="Times New Roman"/>
          <w:color w:val="3D4449"/>
          <w:sz w:val="28"/>
          <w:szCs w:val="28"/>
          <w:bdr w:val="none" w:sz="0" w:space="0" w:color="auto" w:frame="1"/>
          <w:lang w:eastAsia="ru-RU"/>
        </w:rPr>
        <w:t>(</w:t>
      </w:r>
      <w:hyperlink r:id="rId7" w:tgtFrame="_blank" w:history="1">
        <w:r w:rsidRPr="001B5344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https://fmza.ru</w:t>
        </w:r>
      </w:hyperlink>
      <w:r w:rsidRPr="00E448C7">
        <w:rPr>
          <w:rFonts w:ascii="Times New Roman" w:eastAsia="Times New Roman" w:hAnsi="Times New Roman" w:cs="Times New Roman"/>
          <w:color w:val="3D4449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 доступ репетиционного экзамена для подготовки прохождения первого этапа первичной аккредитации для лиц, получивших среднее профессиональное образование. Количество попыток репетиций не ограничено. Ознакомиться с банком тестовых заданий можно в разделе "Первичная аккредитация (СПО)" – специальность Сестринское дело</w:t>
      </w:r>
      <w:r w:rsidR="009C49AB"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Медицинский массаж</w:t>
      </w: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"Репетиционный экзамен". Комплектование набора тестовых заданий осуществляется программным обеспечением из единой базы оценочных средств.</w:t>
      </w:r>
    </w:p>
    <w:p w:rsidR="00E448C7" w:rsidRPr="00E448C7" w:rsidRDefault="00E448C7" w:rsidP="001E73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ВНИМАНИЕ!</w:t>
      </w:r>
      <w:r w:rsidRPr="00E448C7">
        <w:rPr>
          <w:rFonts w:ascii="Times New Roman" w:eastAsia="Times New Roman" w:hAnsi="Times New Roman" w:cs="Times New Roman"/>
          <w:color w:val="3D4449"/>
          <w:sz w:val="28"/>
          <w:szCs w:val="28"/>
          <w:bdr w:val="none" w:sz="0" w:space="0" w:color="auto" w:frame="1"/>
          <w:lang w:eastAsia="ru-RU"/>
        </w:rPr>
        <w:t> </w:t>
      </w: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Репетиционные тесты по специальностям проходить можно только на сайте Методического </w:t>
      </w:r>
      <w:proofErr w:type="spellStart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аккредитационного</w:t>
      </w:r>
      <w:proofErr w:type="spellEnd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центра через выбор своей специальности в разделе "Первичная аккредитация (СПО)". Другие сторонние приложения с тестовыми заданиями, в частности из </w:t>
      </w:r>
      <w:proofErr w:type="spellStart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Маркет</w:t>
      </w:r>
      <w:proofErr w:type="spellEnd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являются достоверными и не относятся к первичной аккредитации.</w:t>
      </w:r>
    </w:p>
    <w:p w:rsidR="002305CD" w:rsidRPr="001B5344" w:rsidRDefault="002305CD" w:rsidP="001E73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448C7" w:rsidRPr="00E448C7" w:rsidRDefault="00E448C7" w:rsidP="001E73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этап. ПРАКТИЧЕСКИЕ НАВЫКИ</w:t>
      </w:r>
    </w:p>
    <w:p w:rsidR="00E448C7" w:rsidRPr="00E448C7" w:rsidRDefault="00E448C7" w:rsidP="002305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Оценка практических навыков аккредитуемым в симулированных условиях проводится путем оценивания </w:t>
      </w:r>
      <w:proofErr w:type="gramStart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правильности</w:t>
      </w:r>
      <w:proofErr w:type="gramEnd"/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последовательности выполнения за 30 минут. В демонстрацию практических навыков обязательным для всех является проведение базовой сердечно-легочной реанимации.</w:t>
      </w:r>
    </w:p>
    <w:p w:rsidR="00E448C7" w:rsidRPr="001B5344" w:rsidRDefault="00E448C7" w:rsidP="001B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перечнем практических навыков по специальностям можно ознакомиться на сайте Методического центра аккредитации в разделе "Первичная аккредитация (СПО)" - специальность</w:t>
      </w:r>
      <w:r w:rsidR="002305CD"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05CD"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Сестринское дело</w:t>
      </w:r>
      <w:r w:rsidR="002305CD"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Медицинский массаж</w:t>
      </w:r>
      <w:r w:rsidRPr="00E44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"Перечень п</w:t>
      </w:r>
      <w:r w:rsidR="001B5344" w:rsidRPr="001B53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рактических навыков (умений)" </w:t>
      </w:r>
      <w:r w:rsidR="001B5344" w:rsidRPr="001B53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484"/>
        <w:gridCol w:w="7405"/>
      </w:tblGrid>
      <w:tr w:rsidR="002305CD" w:rsidTr="003734E1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305CD" w:rsidRDefault="002305CD" w:rsidP="003734E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4F4F105" wp14:editId="53CF1D4A">
                  <wp:extent cx="1390650" cy="1390650"/>
                  <wp:effectExtent l="0" t="0" r="0" b="0"/>
                  <wp:docPr id="1" name="Рисунок 1" descr="https://lh3.googleusercontent.com/fFDcWtr8EaY1AiyiPEBiBeg0x3Vyo7IL53221NyAeLg-b3X-6sHHQqT7bMhgZplT-Qshz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FDcWtr8EaY1AiyiPEBiBeg0x3Vyo7IL53221NyAeLg-b3X-6sHHQqT7bMhgZplT-Qshz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2305CD" w:rsidRDefault="002305CD" w:rsidP="00373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B5344" w:rsidRDefault="001B5344" w:rsidP="003734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2305CD" w:rsidRPr="003D55E8" w:rsidRDefault="002305CD" w:rsidP="003734E1">
            <w:pPr>
              <w:jc w:val="center"/>
              <w:rPr>
                <w:rFonts w:ascii="Vivaldi" w:hAnsi="Vivaldi" w:cs="Times New Roman"/>
                <w:b/>
                <w:i/>
                <w:color w:val="FF0000"/>
                <w:sz w:val="16"/>
                <w:szCs w:val="16"/>
              </w:rPr>
            </w:pP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ВЫПУСКНИК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,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ПОМНИ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>!</w:t>
            </w:r>
          </w:p>
          <w:p w:rsidR="002305CD" w:rsidRPr="003D55E8" w:rsidRDefault="002305CD" w:rsidP="003734E1">
            <w:pPr>
              <w:jc w:val="center"/>
              <w:rPr>
                <w:rFonts w:ascii="Vivaldi" w:hAnsi="Vivaldi" w:cs="Times New Roman"/>
                <w:b/>
                <w:i/>
                <w:color w:val="FF0000"/>
                <w:sz w:val="16"/>
                <w:szCs w:val="16"/>
              </w:rPr>
            </w:pPr>
          </w:p>
          <w:p w:rsidR="002305CD" w:rsidRPr="003D55E8" w:rsidRDefault="002305CD" w:rsidP="003734E1">
            <w:pPr>
              <w:jc w:val="both"/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</w:pP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Первичная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аккредитация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специалиста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–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обязательное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условие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допуска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к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профессиональной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55E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деятельности</w:t>
            </w:r>
            <w:r w:rsidRPr="003D55E8">
              <w:rPr>
                <w:rFonts w:ascii="Vivaldi" w:hAnsi="Vivaldi" w:cs="Times New Roman"/>
                <w:b/>
                <w:i/>
                <w:color w:val="FF0000"/>
                <w:sz w:val="32"/>
                <w:szCs w:val="32"/>
              </w:rPr>
              <w:t>!</w:t>
            </w:r>
          </w:p>
          <w:p w:rsidR="002305CD" w:rsidRDefault="002305CD" w:rsidP="003734E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2305CD" w:rsidRPr="001E7338" w:rsidRDefault="002305CD" w:rsidP="001B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5CD" w:rsidRPr="001E7338" w:rsidSect="00CC64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F16"/>
    <w:multiLevelType w:val="multilevel"/>
    <w:tmpl w:val="A018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290" w:hanging="57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ED76F9C"/>
    <w:multiLevelType w:val="multilevel"/>
    <w:tmpl w:val="052A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E474A"/>
    <w:multiLevelType w:val="hybridMultilevel"/>
    <w:tmpl w:val="5A02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7B84"/>
    <w:multiLevelType w:val="multilevel"/>
    <w:tmpl w:val="8B7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2175D"/>
    <w:multiLevelType w:val="multilevel"/>
    <w:tmpl w:val="104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80175"/>
    <w:multiLevelType w:val="hybridMultilevel"/>
    <w:tmpl w:val="F28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1B5344"/>
    <w:rsid w:val="001E7338"/>
    <w:rsid w:val="002305CD"/>
    <w:rsid w:val="0039040D"/>
    <w:rsid w:val="0058680D"/>
    <w:rsid w:val="005E4B49"/>
    <w:rsid w:val="0090153D"/>
    <w:rsid w:val="009C49AB"/>
    <w:rsid w:val="00CC64E4"/>
    <w:rsid w:val="00D365D4"/>
    <w:rsid w:val="00E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5D4"/>
    <w:rPr>
      <w:b/>
      <w:bCs/>
    </w:rPr>
  </w:style>
  <w:style w:type="paragraph" w:styleId="a4">
    <w:name w:val="Normal (Web)"/>
    <w:basedOn w:val="a"/>
    <w:uiPriority w:val="99"/>
    <w:semiHidden/>
    <w:unhideWhenUsed/>
    <w:rsid w:val="00D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65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680D"/>
    <w:pPr>
      <w:ind w:left="720"/>
      <w:contextualSpacing/>
    </w:pPr>
  </w:style>
  <w:style w:type="table" w:styleId="a7">
    <w:name w:val="Table Grid"/>
    <w:basedOn w:val="a1"/>
    <w:uiPriority w:val="59"/>
    <w:rsid w:val="0023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5D4"/>
    <w:rPr>
      <w:b/>
      <w:bCs/>
    </w:rPr>
  </w:style>
  <w:style w:type="paragraph" w:styleId="a4">
    <w:name w:val="Normal (Web)"/>
    <w:basedOn w:val="a"/>
    <w:uiPriority w:val="99"/>
    <w:semiHidden/>
    <w:unhideWhenUsed/>
    <w:rsid w:val="00D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65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680D"/>
    <w:pPr>
      <w:ind w:left="720"/>
      <w:contextualSpacing/>
    </w:pPr>
  </w:style>
  <w:style w:type="table" w:styleId="a7">
    <w:name w:val="Table Grid"/>
    <w:basedOn w:val="a1"/>
    <w:uiPriority w:val="59"/>
    <w:rsid w:val="0023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3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m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ekhtereva.spb.ru/upload/%D0%B7%D0%B0%D1%8F%D0%B2%D0%BB%D0%B5%D0%BD%D0%B8%D0%B5%20%D0%BD%D0%B0%20%D0%9F%D0%9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2021-06-29T16:17:00Z</dcterms:created>
  <dcterms:modified xsi:type="dcterms:W3CDTF">2021-06-29T18:17:00Z</dcterms:modified>
</cp:coreProperties>
</file>